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199" w:rsidRPr="00304199" w:rsidRDefault="00304199" w:rsidP="00304199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Helvetica" w:hAnsi="Helvetica" w:cs="Helvetica"/>
          <w:b/>
          <w:color w:val="321F47"/>
        </w:rPr>
      </w:pPr>
      <w:r w:rsidRPr="00304199">
        <w:rPr>
          <w:rFonts w:ascii="Helvetica" w:hAnsi="Helvetica" w:cs="Helvetica"/>
          <w:b/>
          <w:color w:val="321F47"/>
        </w:rPr>
        <w:t>ПРАВИЛА ДЛЯ РОДИТЕЛЕЙ, ВОСПИТЫВАЮЩИХ РЕБЕНКА С ОГРАНИЧЕННЫМИ ВОЗМОЖНОСТЯМИ ЗДОРОВЬЯ</w:t>
      </w:r>
    </w:p>
    <w:p w:rsidR="00E660AE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" w:hAnsi="Helvetica" w:cs="Helvetica"/>
          <w:color w:val="321F47"/>
        </w:rPr>
      </w:pPr>
      <w:bookmarkStart w:id="0" w:name="_GoBack"/>
      <w:bookmarkEnd w:id="0"/>
      <w:r>
        <w:rPr>
          <w:rFonts w:ascii="Helvetica" w:hAnsi="Helvetica" w:cs="Helvetica"/>
          <w:color w:val="321F47"/>
        </w:rPr>
        <w:t>Вы, наверное, слышали фразу «все мы родом из детства». Это значит, то хорошее, что заложено в ребенке в семье будет поддерживать человека на протяжении всей жизни, а ошибки в воспитании могут мешать ему до глубокой старости. Поэтому так важно избежать ошибок в воспитании.</w:t>
      </w:r>
    </w:p>
    <w:p w:rsidR="00E660AE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" w:hAnsi="Helvetica" w:cs="Helvetica"/>
          <w:color w:val="321F47"/>
        </w:rPr>
      </w:pPr>
      <w:r>
        <w:rPr>
          <w:rFonts w:ascii="Helvetica" w:hAnsi="Helvetica" w:cs="Helvetica"/>
          <w:color w:val="321F47"/>
        </w:rPr>
        <w:t>Если в семье воспитывается ребенок с ограниченными возможностями здоровья желательно соблюдать следующие правила:</w:t>
      </w:r>
    </w:p>
    <w:p w:rsidR="00E660AE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" w:hAnsi="Helvetica" w:cs="Helvetica"/>
          <w:color w:val="321F47"/>
        </w:rPr>
      </w:pPr>
      <w:r>
        <w:rPr>
          <w:rFonts w:ascii="Helvetica" w:hAnsi="Helvetica" w:cs="Helvetica"/>
          <w:color w:val="321F47"/>
        </w:rPr>
        <w:t>— обстановка в семье должна быть спокойной и оптимистичной, ребенка постоянно нужно подбадривать;</w:t>
      </w:r>
    </w:p>
    <w:p w:rsidR="00E660AE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" w:hAnsi="Helvetica" w:cs="Helvetica"/>
          <w:color w:val="321F47"/>
        </w:rPr>
      </w:pPr>
      <w:r>
        <w:rPr>
          <w:rFonts w:ascii="Helvetica" w:hAnsi="Helvetica" w:cs="Helvetica"/>
          <w:color w:val="321F47"/>
        </w:rPr>
        <w:t>— не вините ребенка в своих неудачах, не попрекайте теми «жертвами», которые вы сделали ради него (если бы не твоя болезнь, я бы закончила учебу…, папа ушел от нас из-за твоей болезни и т.д.). Такая фраза, сказанная ребенку или случайно услышанная им, может оказать крайне негативное  влияние на его самооценку;</w:t>
      </w:r>
    </w:p>
    <w:p w:rsidR="00E660AE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" w:hAnsi="Helvetica" w:cs="Helvetica"/>
          <w:color w:val="321F47"/>
        </w:rPr>
      </w:pPr>
      <w:r>
        <w:rPr>
          <w:rFonts w:ascii="Helvetica" w:hAnsi="Helvetica" w:cs="Helvetica"/>
          <w:color w:val="321F47"/>
        </w:rPr>
        <w:t>— не ищите «виноватого» в заболевании ребенка среди родственников родителей, это не исправит ситуацию, но может разрушить семью;</w:t>
      </w:r>
    </w:p>
    <w:p w:rsidR="00E660AE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" w:hAnsi="Helvetica" w:cs="Helvetica"/>
          <w:color w:val="321F47"/>
        </w:rPr>
      </w:pPr>
      <w:r>
        <w:rPr>
          <w:rFonts w:ascii="Helvetica" w:hAnsi="Helvetica" w:cs="Helvetica"/>
          <w:color w:val="321F47"/>
        </w:rPr>
        <w:t>— уделяйте достаточное внимание другим детям, воспитывающимся в этой семье;</w:t>
      </w:r>
    </w:p>
    <w:p w:rsidR="00E660AE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" w:hAnsi="Helvetica" w:cs="Helvetica"/>
          <w:color w:val="321F47"/>
        </w:rPr>
      </w:pPr>
      <w:r>
        <w:rPr>
          <w:rFonts w:ascii="Helvetica" w:hAnsi="Helvetica" w:cs="Helvetica"/>
          <w:color w:val="321F47"/>
        </w:rPr>
        <w:t>— уделяйте внимание себе, своим интересам. Несчастные родители, поглощенные только заботам о ребенке, формируют у него чувство вины и беспомощности;</w:t>
      </w:r>
    </w:p>
    <w:p w:rsidR="00E660AE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" w:hAnsi="Helvetica" w:cs="Helvetica"/>
          <w:color w:val="321F47"/>
        </w:rPr>
      </w:pPr>
      <w:r>
        <w:rPr>
          <w:rFonts w:ascii="Helvetica" w:hAnsi="Helvetica" w:cs="Helvetica"/>
          <w:color w:val="321F47"/>
        </w:rPr>
        <w:t>— не демонстрируйте постоянную жалость к ребенку, предъявляйте к нему адекватные требования, это поможет избежать формирования эгоистических установок и потребительской жизненной позиции;</w:t>
      </w:r>
    </w:p>
    <w:p w:rsidR="00E660AE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" w:hAnsi="Helvetica" w:cs="Helvetica"/>
          <w:color w:val="321F47"/>
        </w:rPr>
      </w:pPr>
      <w:r>
        <w:rPr>
          <w:rFonts w:ascii="Helvetica" w:hAnsi="Helvetica" w:cs="Helvetica"/>
          <w:color w:val="321F47"/>
        </w:rPr>
        <w:t>— не балуйте ребенка. Дети с проблемами со здоровьем очень быстро приучаются использовать свое положение для манипулирования взрослыми людьми;</w:t>
      </w:r>
    </w:p>
    <w:p w:rsidR="00E660AE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" w:hAnsi="Helvetica" w:cs="Helvetica"/>
          <w:color w:val="321F47"/>
        </w:rPr>
      </w:pPr>
      <w:r>
        <w:rPr>
          <w:rFonts w:ascii="Helvetica" w:hAnsi="Helvetica" w:cs="Helvetica"/>
          <w:color w:val="321F47"/>
        </w:rPr>
        <w:t>— будьте последовательны в своих требованиях, это поможет ребенку быстрее понять «можно — нельзя», «хорошо – плохо»;</w:t>
      </w:r>
    </w:p>
    <w:p w:rsidR="00E660AE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" w:hAnsi="Helvetica" w:cs="Helvetica"/>
          <w:color w:val="321F47"/>
        </w:rPr>
      </w:pPr>
      <w:r>
        <w:rPr>
          <w:rFonts w:ascii="Helvetica" w:hAnsi="Helvetica" w:cs="Helvetica"/>
          <w:color w:val="321F47"/>
        </w:rPr>
        <w:t>— не делайте за ребенка то, что он в состоянии сделать сам, пусть даже это дается ему с трудом. Способность к самообслуживанию формирует самоуважение и дает возможность независимой жизни в будущем;</w:t>
      </w:r>
    </w:p>
    <w:p w:rsidR="00E660AE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" w:hAnsi="Helvetica" w:cs="Helvetica"/>
          <w:color w:val="321F47"/>
        </w:rPr>
      </w:pPr>
      <w:r>
        <w:rPr>
          <w:rFonts w:ascii="Helvetica" w:hAnsi="Helvetica" w:cs="Helvetica"/>
          <w:color w:val="321F47"/>
        </w:rPr>
        <w:t>— не изолируйте ребенка от общества, давайте ему возможность взаимодействовать со здоровыми сверстниками. Чем раньше ребенок начнет общаться, тем легче будет проходить его дальнейшая социализация.</w:t>
      </w:r>
    </w:p>
    <w:p w:rsidR="006A4838" w:rsidRPr="00E660AE" w:rsidRDefault="00E660AE" w:rsidP="00E660AE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" w:hAnsi="Helvetica" w:cs="Helvetica"/>
          <w:color w:val="321F47"/>
        </w:rPr>
      </w:pPr>
      <w:r>
        <w:rPr>
          <w:rStyle w:val="a4"/>
          <w:rFonts w:ascii="Helvetica" w:hAnsi="Helvetica" w:cs="Helvetica"/>
          <w:color w:val="321F47"/>
        </w:rPr>
        <w:lastRenderedPageBreak/>
        <w:t>Уважаемые родители, помните, будет Ваш ребенок чувствовать себя немощным и несчастным или полноправным членом общества, достойным любви и способным на победы зависит от Вас!</w:t>
      </w:r>
    </w:p>
    <w:sectPr w:rsidR="006A4838" w:rsidRPr="00E660AE" w:rsidSect="0030419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E3C"/>
    <w:rsid w:val="00304199"/>
    <w:rsid w:val="003902C0"/>
    <w:rsid w:val="00417E3C"/>
    <w:rsid w:val="00E5752C"/>
    <w:rsid w:val="00E6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60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6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5</cp:revision>
  <dcterms:created xsi:type="dcterms:W3CDTF">2022-10-13T08:59:00Z</dcterms:created>
  <dcterms:modified xsi:type="dcterms:W3CDTF">2022-10-13T12:30:00Z</dcterms:modified>
</cp:coreProperties>
</file>